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84" w:rsidRPr="000F337C" w:rsidRDefault="00DD5318" w:rsidP="0037538F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S3 Table</w:t>
      </w:r>
      <w:r w:rsidR="004F4F99">
        <w:rPr>
          <w:rFonts w:ascii="Times New Roman" w:hAnsi="Times New Roman" w:cs="Times New Roman"/>
          <w:b/>
          <w:sz w:val="24"/>
          <w:lang w:val="en-US"/>
        </w:rPr>
        <w:t>.</w:t>
      </w:r>
      <w:r w:rsidR="0037538F" w:rsidRPr="000F337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7538F" w:rsidRPr="004F4F99">
        <w:rPr>
          <w:rFonts w:ascii="Times New Roman" w:hAnsi="Times New Roman" w:cs="Times New Roman"/>
          <w:b/>
          <w:sz w:val="24"/>
          <w:lang w:val="en-US"/>
        </w:rPr>
        <w:t>Overview of the different</w:t>
      </w:r>
      <w:r w:rsidR="004F4F99" w:rsidRPr="004F4F99">
        <w:rPr>
          <w:rFonts w:ascii="Times New Roman" w:hAnsi="Times New Roman" w:cs="Times New Roman"/>
          <w:b/>
          <w:sz w:val="24"/>
          <w:lang w:val="en-US"/>
        </w:rPr>
        <w:t xml:space="preserve"> projects covered in the survey.</w:t>
      </w:r>
      <w:r w:rsidR="004F4F99">
        <w:rPr>
          <w:rFonts w:ascii="Times New Roman" w:hAnsi="Times New Roman" w:cs="Times New Roman"/>
          <w:sz w:val="24"/>
          <w:lang w:val="en-US"/>
        </w:rPr>
        <w:t xml:space="preserve"> Shown are</w:t>
      </w:r>
      <w:r w:rsidR="0037538F" w:rsidRPr="000F337C">
        <w:rPr>
          <w:rFonts w:ascii="Times New Roman" w:hAnsi="Times New Roman" w:cs="Times New Roman"/>
          <w:sz w:val="24"/>
          <w:lang w:val="en-US"/>
        </w:rPr>
        <w:t xml:space="preserve"> the country </w:t>
      </w:r>
      <w:r w:rsidR="00E374DA" w:rsidRPr="000F337C">
        <w:rPr>
          <w:rFonts w:ascii="Times New Roman" w:hAnsi="Times New Roman" w:cs="Times New Roman"/>
          <w:sz w:val="24"/>
          <w:lang w:val="en-US"/>
        </w:rPr>
        <w:t xml:space="preserve">and region </w:t>
      </w:r>
      <w:r w:rsidR="0037538F" w:rsidRPr="000F337C">
        <w:rPr>
          <w:rFonts w:ascii="Times New Roman" w:hAnsi="Times New Roman" w:cs="Times New Roman"/>
          <w:sz w:val="24"/>
          <w:lang w:val="en-US"/>
        </w:rPr>
        <w:t xml:space="preserve">in which projects were located, the type of </w:t>
      </w:r>
      <w:r w:rsidR="000F337C">
        <w:rPr>
          <w:rFonts w:ascii="Times New Roman" w:hAnsi="Times New Roman" w:cs="Times New Roman"/>
          <w:sz w:val="24"/>
          <w:lang w:val="en-US"/>
        </w:rPr>
        <w:t>actor</w:t>
      </w:r>
      <w:r w:rsidR="0037538F" w:rsidRPr="000F337C">
        <w:rPr>
          <w:rFonts w:ascii="Times New Roman" w:hAnsi="Times New Roman" w:cs="Times New Roman"/>
          <w:sz w:val="24"/>
          <w:lang w:val="en-US"/>
        </w:rPr>
        <w:t xml:space="preserve"> running the projects, and the size in terms of amount of corals transplanted. Cases w</w:t>
      </w:r>
      <w:r w:rsidR="00BF0953" w:rsidRPr="000F337C">
        <w:rPr>
          <w:rFonts w:ascii="Times New Roman" w:hAnsi="Times New Roman" w:cs="Times New Roman"/>
          <w:sz w:val="24"/>
          <w:lang w:val="en-US"/>
        </w:rPr>
        <w:t>h</w:t>
      </w:r>
      <w:r w:rsidR="0037538F" w:rsidRPr="000F337C">
        <w:rPr>
          <w:rFonts w:ascii="Times New Roman" w:hAnsi="Times New Roman" w:cs="Times New Roman"/>
          <w:sz w:val="24"/>
          <w:lang w:val="en-US"/>
        </w:rPr>
        <w:t xml:space="preserve">ere responses for multiple projects were given by the same respondent are indicated by </w:t>
      </w:r>
      <w:r w:rsidR="00BF0953" w:rsidRPr="000F337C">
        <w:rPr>
          <w:rFonts w:ascii="Times New Roman" w:hAnsi="Times New Roman" w:cs="Times New Roman"/>
          <w:sz w:val="24"/>
          <w:lang w:val="en-US"/>
        </w:rPr>
        <w:t>superscript lowercase</w:t>
      </w:r>
      <w:r w:rsidR="0037538F" w:rsidRPr="000F337C">
        <w:rPr>
          <w:rFonts w:ascii="Times New Roman" w:hAnsi="Times New Roman" w:cs="Times New Roman"/>
          <w:sz w:val="24"/>
          <w:lang w:val="en-US"/>
        </w:rPr>
        <w:t xml:space="preserve"> letters.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2835"/>
        <w:gridCol w:w="2551"/>
      </w:tblGrid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hideMark/>
          </w:tcPr>
          <w:p w:rsidR="003639D3" w:rsidRPr="004F4F99" w:rsidRDefault="003639D3" w:rsidP="00CE63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F4F99">
              <w:rPr>
                <w:rFonts w:ascii="Times New Roman" w:hAnsi="Times New Roman" w:cs="Times New Roman"/>
                <w:b/>
                <w:sz w:val="24"/>
                <w:lang w:val="en-US"/>
              </w:rPr>
              <w:t>Country</w:t>
            </w:r>
          </w:p>
        </w:tc>
        <w:tc>
          <w:tcPr>
            <w:tcW w:w="1559" w:type="dxa"/>
          </w:tcPr>
          <w:p w:rsidR="003639D3" w:rsidRPr="004F4F99" w:rsidRDefault="003639D3" w:rsidP="00CE63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F4F99">
              <w:rPr>
                <w:rFonts w:ascii="Times New Roman" w:hAnsi="Times New Roman" w:cs="Times New Roman"/>
                <w:b/>
                <w:sz w:val="24"/>
                <w:lang w:val="en-US"/>
              </w:rPr>
              <w:t>Region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639D3" w:rsidRPr="004F4F99" w:rsidRDefault="003639D3" w:rsidP="000F33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F4F9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Type of </w:t>
            </w:r>
            <w:r w:rsidR="000F337C" w:rsidRPr="004F4F99">
              <w:rPr>
                <w:rFonts w:ascii="Times New Roman" w:hAnsi="Times New Roman" w:cs="Times New Roman"/>
                <w:b/>
                <w:sz w:val="24"/>
                <w:lang w:val="en-US"/>
              </w:rPr>
              <w:t>actor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39D3" w:rsidRPr="004F4F99" w:rsidRDefault="003639D3" w:rsidP="00CE63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F4F99">
              <w:rPr>
                <w:rFonts w:ascii="Times New Roman" w:hAnsi="Times New Roman" w:cs="Times New Roman"/>
                <w:b/>
                <w:sz w:val="24"/>
                <w:lang w:val="en-US"/>
              </w:rPr>
              <w:t>Number of corals transplanted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Belize</w:t>
            </w:r>
          </w:p>
        </w:tc>
        <w:tc>
          <w:tcPr>
            <w:tcW w:w="1559" w:type="dxa"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Bonaire </w:t>
            </w:r>
          </w:p>
        </w:tc>
        <w:tc>
          <w:tcPr>
            <w:tcW w:w="1559" w:type="dxa"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4F4F99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4F4F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Colombia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Fiji</w:t>
            </w:r>
          </w:p>
        </w:tc>
        <w:tc>
          <w:tcPr>
            <w:tcW w:w="1559" w:type="dxa"/>
          </w:tcPr>
          <w:p w:rsidR="003639D3" w:rsidRPr="000F337C" w:rsidRDefault="00CF409D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Non-tourism private sector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Fiji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Non-tourism private sector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Greece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Mediterranean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Honduras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India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Indonesia (Bali)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Indonesia (Flores)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Indonesia (Java)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Indonesia (Sulawesi)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Iran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Iran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Government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Iran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Government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Israel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b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Israel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b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Jamaica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c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Non-tourism private sector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Jamaica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c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Non-tourism private sector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Jamaica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Non-tourism private sector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Japan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Government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Malaysia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Tourism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Malaysia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500-1000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Maldives</w:t>
            </w:r>
          </w:p>
        </w:tc>
        <w:tc>
          <w:tcPr>
            <w:tcW w:w="1559" w:type="dxa"/>
          </w:tcPr>
          <w:p w:rsidR="003639D3" w:rsidRPr="000F337C" w:rsidRDefault="00CF409D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Tourism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Maldives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Non-tourism private sector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Maldives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Tourism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Mexico (Caribbean)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d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Mexico (Caribbean)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d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Mexico (Central Mexican Pacific)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Mexico (Caribbean)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Philippines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Philippines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Tourism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Puerto Rico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Seychelles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Non-tourism private sector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Seychelles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e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Seychelles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e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Thailand</w:t>
            </w:r>
          </w:p>
        </w:tc>
        <w:tc>
          <w:tcPr>
            <w:tcW w:w="1559" w:type="dxa"/>
          </w:tcPr>
          <w:p w:rsidR="003639D3" w:rsidRPr="000F337C" w:rsidRDefault="00CF409D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Tourism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Thailand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0F337C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Tourism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f</w:t>
            </w:r>
          </w:p>
        </w:tc>
        <w:tc>
          <w:tcPr>
            <w:tcW w:w="1559" w:type="dxa"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f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Government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Government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Government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1000-5000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lastRenderedPageBreak/>
              <w:t>USA (Florida)</w:t>
            </w:r>
          </w:p>
        </w:tc>
        <w:tc>
          <w:tcPr>
            <w:tcW w:w="1559" w:type="dxa"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g</w:t>
            </w:r>
          </w:p>
        </w:tc>
        <w:tc>
          <w:tcPr>
            <w:tcW w:w="1559" w:type="dxa"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(Florida)</w:t>
            </w: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g</w:t>
            </w:r>
          </w:p>
        </w:tc>
        <w:tc>
          <w:tcPr>
            <w:tcW w:w="1559" w:type="dxa"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USA (Hawaii)</w:t>
            </w:r>
          </w:p>
        </w:tc>
        <w:tc>
          <w:tcPr>
            <w:tcW w:w="1559" w:type="dxa"/>
          </w:tcPr>
          <w:p w:rsidR="003639D3" w:rsidRPr="000F337C" w:rsidRDefault="00CF409D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Indo-Pacific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Research institute/university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CE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&lt;500</w:t>
            </w:r>
          </w:p>
        </w:tc>
      </w:tr>
      <w:tr w:rsidR="003639D3" w:rsidRPr="000F337C" w:rsidTr="00CF409D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US Virgin Islands</w:t>
            </w:r>
          </w:p>
        </w:tc>
        <w:tc>
          <w:tcPr>
            <w:tcW w:w="1559" w:type="dxa"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Caribbean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NGO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39D3" w:rsidRPr="000F337C" w:rsidRDefault="003639D3" w:rsidP="00E0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F337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&gt;5000</w:t>
            </w:r>
          </w:p>
        </w:tc>
      </w:tr>
    </w:tbl>
    <w:p w:rsidR="00E00CA5" w:rsidRPr="000F337C" w:rsidRDefault="00E00CA5" w:rsidP="003E797B">
      <w:pPr>
        <w:rPr>
          <w:rFonts w:ascii="Times New Roman" w:hAnsi="Times New Roman" w:cs="Times New Roman"/>
          <w:b/>
          <w:sz w:val="24"/>
          <w:lang w:val="de-DE"/>
        </w:rPr>
      </w:pPr>
    </w:p>
    <w:sectPr w:rsidR="00E00CA5" w:rsidRPr="000F337C" w:rsidSect="003E797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5"/>
    <w:rsid w:val="000F337C"/>
    <w:rsid w:val="00183B8C"/>
    <w:rsid w:val="003639D3"/>
    <w:rsid w:val="0037538F"/>
    <w:rsid w:val="003E797B"/>
    <w:rsid w:val="00465D41"/>
    <w:rsid w:val="004F4F99"/>
    <w:rsid w:val="00613784"/>
    <w:rsid w:val="00881635"/>
    <w:rsid w:val="008A523A"/>
    <w:rsid w:val="00942D70"/>
    <w:rsid w:val="00BF0953"/>
    <w:rsid w:val="00CD0FFA"/>
    <w:rsid w:val="00CF409D"/>
    <w:rsid w:val="00DD5318"/>
    <w:rsid w:val="00E00CA5"/>
    <w:rsid w:val="00E374DA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24FB-6703-4A32-9963-CD47A90E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138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sferse</dc:creator>
  <cp:lastModifiedBy>Salome Hutfilter</cp:lastModifiedBy>
  <cp:revision>2</cp:revision>
  <dcterms:created xsi:type="dcterms:W3CDTF">2021-05-19T13:33:00Z</dcterms:created>
  <dcterms:modified xsi:type="dcterms:W3CDTF">2021-05-19T13:33:00Z</dcterms:modified>
</cp:coreProperties>
</file>